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59" w:rsidRPr="004B6559" w:rsidRDefault="004B6559" w:rsidP="004B6559">
      <w:pPr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B6559">
        <w:rPr>
          <w:rFonts w:ascii="Times New Roman" w:hAnsi="Times New Roman" w:cs="Times New Roman"/>
          <w:bCs/>
          <w:sz w:val="24"/>
          <w:szCs w:val="24"/>
          <w:lang w:val="ru-RU"/>
        </w:rPr>
        <w:t>ЛАБОРАТОРИЯ ПО РАЗРАБОТКЕ СВЧ СИСТЕМ</w:t>
      </w:r>
    </w:p>
    <w:p w:rsidR="004B6559" w:rsidRPr="0013741C" w:rsidRDefault="004B6559" w:rsidP="004B655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Концептуальное обновление Лаборатории по разработке СВЧ систем в РАУ направлено на повышение ее научного и образовательного потенциала. Основное внимание уделяется модернизации оборудования, что позволит проводить более точные и сложные исследования в области СВЧ-технологий. Развитие лаборатории предполагает расширение исследовательских направлений, включая проектирование антенных систем, СВЧ-усилителей и интегрированных решений для радиолокации и телекоммуникаций.</w:t>
      </w:r>
    </w:p>
    <w:p w:rsidR="004B6559" w:rsidRPr="0013741C" w:rsidRDefault="004B6559" w:rsidP="004B655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Важным аспектом является интеграция лаборатории с промышленностью, что создаст возможности для совместных проектов и стажировок студентов, обеспечивая практико-ориентированное обучение. Одновременно с этим обновление образовательных программ позволит включить в учебный процесс современные методы моделирования, симуляции и анализа СВЧ-систем.</w:t>
      </w:r>
    </w:p>
    <w:p w:rsidR="004B6559" w:rsidRPr="0013741C" w:rsidRDefault="004B6559" w:rsidP="004B655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Международное сотрудничество станет ключевым элементом развития, способствуя обмену опытом и участию в международных научных проектах. </w:t>
      </w:r>
      <w:proofErr w:type="spellStart"/>
      <w:r w:rsidRPr="0013741C">
        <w:rPr>
          <w:rFonts w:ascii="Times New Roman" w:hAnsi="Times New Roman" w:cs="Times New Roman"/>
          <w:sz w:val="24"/>
          <w:szCs w:val="24"/>
          <w:lang w:val="ru-RU"/>
        </w:rPr>
        <w:t>Цифровизация</w:t>
      </w:r>
      <w:proofErr w:type="spellEnd"/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и автоматизация процессов, включая использование искусственного интеллекта для оптимизации проектирования, усилят конкурентоспособность лаборатории и повысят ее значимость в академической и индустриальной среде.</w:t>
      </w:r>
    </w:p>
    <w:p w:rsidR="004B6559" w:rsidRPr="004B6559" w:rsidRDefault="004B6559" w:rsidP="004B6559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0" w:name="_GoBack"/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>Ключевые аспекты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научно-образовательной деятельности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>по пунктам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  <w:r w:rsidRPr="004B6559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bookmarkEnd w:id="0"/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>Модернизация оборудования – внедрение современных измерительных приборов, генераторов и анализаторов спектра для повышения точности исследований.</w:t>
      </w:r>
    </w:p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>Расширение исследовательских направлений – акцент на разработку передовых антенных систем, СВЧ усилителей и интегрированных решений для телекоммуникаций и радиолокации.</w:t>
      </w:r>
    </w:p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>Интеграция с промышленностью – установление партнерства с предприятиями для совместных проектов и практико-ориентированного обучения студентов.</w:t>
      </w:r>
    </w:p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Развитие образовательных программ – обновление учебных курсов с учетом современных тенденций, внедрение онлайн-лабораторных работ и </w:t>
      </w:r>
      <w:proofErr w:type="spellStart"/>
      <w:r w:rsidRPr="0013741C">
        <w:rPr>
          <w:rFonts w:ascii="Times New Roman" w:hAnsi="Times New Roman" w:cs="Times New Roman"/>
          <w:sz w:val="24"/>
          <w:szCs w:val="24"/>
          <w:lang w:val="ru-RU"/>
        </w:rPr>
        <w:t>симуляционных</w:t>
      </w:r>
      <w:proofErr w:type="spellEnd"/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моделей.</w:t>
      </w:r>
    </w:p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741C">
        <w:rPr>
          <w:rFonts w:ascii="Times New Roman" w:hAnsi="Times New Roman" w:cs="Times New Roman"/>
          <w:sz w:val="24"/>
          <w:szCs w:val="24"/>
          <w:lang w:val="ru-RU"/>
        </w:rPr>
        <w:t>Международное сотрудничество – участие в международных проектах и конференциях, обмен опытом с ведущими мировыми лабораториями.</w:t>
      </w:r>
    </w:p>
    <w:p w:rsidR="004B6559" w:rsidRPr="0013741C" w:rsidRDefault="004B6559" w:rsidP="004B655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3741C">
        <w:rPr>
          <w:rFonts w:ascii="Times New Roman" w:hAnsi="Times New Roman" w:cs="Times New Roman"/>
          <w:sz w:val="24"/>
          <w:szCs w:val="24"/>
          <w:lang w:val="ru-RU"/>
        </w:rPr>
        <w:t>Цифровизация</w:t>
      </w:r>
      <w:proofErr w:type="spellEnd"/>
      <w:r w:rsidRPr="0013741C">
        <w:rPr>
          <w:rFonts w:ascii="Times New Roman" w:hAnsi="Times New Roman" w:cs="Times New Roman"/>
          <w:sz w:val="24"/>
          <w:szCs w:val="24"/>
          <w:lang w:val="ru-RU"/>
        </w:rPr>
        <w:t xml:space="preserve"> и автоматизация – внедрение программных комплексов для моделирования и анализа СВЧ-систем, разработка </w:t>
      </w:r>
      <w:r w:rsidRPr="0013741C">
        <w:rPr>
          <w:rFonts w:ascii="Times New Roman" w:hAnsi="Times New Roman" w:cs="Times New Roman"/>
          <w:sz w:val="24"/>
          <w:szCs w:val="24"/>
        </w:rPr>
        <w:t>AI</w:t>
      </w:r>
      <w:r w:rsidRPr="0013741C">
        <w:rPr>
          <w:rFonts w:ascii="Times New Roman" w:hAnsi="Times New Roman" w:cs="Times New Roman"/>
          <w:sz w:val="24"/>
          <w:szCs w:val="24"/>
          <w:lang w:val="ru-RU"/>
        </w:rPr>
        <w:t>-решений для оптимизации процессов проектирования.</w:t>
      </w:r>
    </w:p>
    <w:p w:rsidR="00361B7A" w:rsidRPr="004B6559" w:rsidRDefault="00361B7A">
      <w:pPr>
        <w:rPr>
          <w:lang w:val="ru-RU"/>
        </w:rPr>
      </w:pPr>
    </w:p>
    <w:sectPr w:rsidR="00361B7A" w:rsidRPr="004B6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86E2B"/>
    <w:multiLevelType w:val="multilevel"/>
    <w:tmpl w:val="6D2A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59"/>
    <w:rsid w:val="00361B7A"/>
    <w:rsid w:val="004B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54EE5"/>
  <w15:chartTrackingRefBased/>
  <w15:docId w15:val="{91879453-831B-436A-9ABD-478F0FEC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55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1913</Characters>
  <Application>Microsoft Office Word</Application>
  <DocSecurity>0</DocSecurity>
  <Lines>76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2025-02-28T07:14:00Z</dcterms:created>
  <dcterms:modified xsi:type="dcterms:W3CDTF">2025-02-28T07:14:00Z</dcterms:modified>
</cp:coreProperties>
</file>